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BA" w:rsidRDefault="00C044BA" w:rsidP="00C044BA">
      <w:pPr>
        <w:jc w:val="center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sz w:val="22"/>
          <w:szCs w:val="22"/>
          <w:lang w:val="es-ES"/>
        </w:rPr>
        <w:t>ANEXO No. 3</w:t>
      </w:r>
    </w:p>
    <w:p w:rsidR="00C044BA" w:rsidRPr="004F3429" w:rsidRDefault="00C044BA" w:rsidP="00C044BA">
      <w:pPr>
        <w:jc w:val="center"/>
        <w:rPr>
          <w:rFonts w:ascii="Ancizar Sans" w:hAnsi="Ancizar Sans"/>
          <w:b/>
          <w:sz w:val="22"/>
          <w:szCs w:val="22"/>
          <w:lang w:val="es-ES"/>
        </w:rPr>
      </w:pPr>
    </w:p>
    <w:p w:rsidR="00C044BA" w:rsidRPr="004F3429" w:rsidRDefault="00C044BA" w:rsidP="00C044BA">
      <w:pPr>
        <w:pStyle w:val="Textoindependiente"/>
        <w:jc w:val="center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sz w:val="22"/>
          <w:szCs w:val="22"/>
          <w:lang w:val="es-ES"/>
        </w:rPr>
        <w:t>FORMATO ESTADO FINANCIERO</w:t>
      </w:r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  <w:lang w:val="es-ES"/>
        </w:rPr>
      </w:pPr>
      <w:r w:rsidRPr="004F3429">
        <w:rPr>
          <w:rFonts w:ascii="Ancizar Sans" w:hAnsi="Ancizar Sans"/>
          <w:sz w:val="22"/>
          <w:szCs w:val="22"/>
          <w:lang w:val="es-ES"/>
        </w:rPr>
        <w:t>RAZON SOCIAL:</w:t>
      </w:r>
    </w:p>
    <w:p w:rsidR="00C044BA" w:rsidRDefault="00C044BA" w:rsidP="00C044BA">
      <w:pPr>
        <w:pStyle w:val="Sinespaciado"/>
        <w:rPr>
          <w:rFonts w:ascii="Ancizar Sans" w:hAnsi="Ancizar Sans"/>
          <w:sz w:val="22"/>
          <w:szCs w:val="22"/>
          <w:lang w:val="es-ES"/>
        </w:rPr>
      </w:pPr>
      <w:r w:rsidRPr="004F3429">
        <w:rPr>
          <w:rFonts w:ascii="Ancizar Sans" w:hAnsi="Ancizar Sans"/>
          <w:sz w:val="22"/>
          <w:szCs w:val="22"/>
          <w:lang w:val="es-ES"/>
        </w:rPr>
        <w:t>NIT:</w:t>
      </w:r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591"/>
        <w:gridCol w:w="2767"/>
        <w:gridCol w:w="1657"/>
      </w:tblGrid>
      <w:tr w:rsidR="00C044BA" w:rsidRPr="004F3429" w:rsidTr="008C6952">
        <w:tc>
          <w:tcPr>
            <w:tcW w:w="3008" w:type="dxa"/>
            <w:shd w:val="clear" w:color="auto" w:fill="F2F2F2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ACTIVO</w:t>
            </w:r>
          </w:p>
        </w:tc>
        <w:tc>
          <w:tcPr>
            <w:tcW w:w="1765" w:type="dxa"/>
            <w:shd w:val="clear" w:color="auto" w:fill="F2F2F2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2F2F2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PASIVO</w:t>
            </w:r>
          </w:p>
        </w:tc>
        <w:tc>
          <w:tcPr>
            <w:tcW w:w="1839" w:type="dxa"/>
            <w:shd w:val="clear" w:color="auto" w:fill="F2F2F2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ACTIVO CORRIENTE (AC)</w:t>
            </w: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PASIVO CORRIENTE (AC)</w:t>
            </w: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ACTIVO FIJO</w:t>
            </w: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PASIVO MEDIANO Y LARGO PLAZO (PM)</w:t>
            </w: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OTROS ACTIVOS</w:t>
            </w: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ACTIVO TOTAL (AT)</w:t>
            </w: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PASIVO TOTAL (PT)</w:t>
            </w: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PATRIMONIO</w:t>
            </w: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TOTAL PASIVO MAS PATRIMONIO</w:t>
            </w: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  <w:shd w:val="clear" w:color="auto" w:fill="F2F2F2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TOTAL INGRESOS</w:t>
            </w:r>
          </w:p>
        </w:tc>
        <w:tc>
          <w:tcPr>
            <w:tcW w:w="1765" w:type="dxa"/>
            <w:shd w:val="clear" w:color="auto" w:fill="F2F2F2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2F2F2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TOTAL GASTOS</w:t>
            </w:r>
          </w:p>
        </w:tc>
        <w:tc>
          <w:tcPr>
            <w:tcW w:w="1839" w:type="dxa"/>
            <w:shd w:val="clear" w:color="auto" w:fill="F2F2F2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3008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UTILIDAD ANTES DE IMPUESTOS</w:t>
            </w:r>
          </w:p>
        </w:tc>
        <w:tc>
          <w:tcPr>
            <w:tcW w:w="176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UTILIDAD NETA</w:t>
            </w:r>
          </w:p>
        </w:tc>
        <w:tc>
          <w:tcPr>
            <w:tcW w:w="1839" w:type="dxa"/>
          </w:tcPr>
          <w:p w:rsidR="00C044BA" w:rsidRPr="004F3429" w:rsidRDefault="00C044BA" w:rsidP="008C6952">
            <w:pPr>
              <w:pStyle w:val="Textoindependiente"/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</w:tbl>
    <w:p w:rsidR="00C044BA" w:rsidRPr="004F3429" w:rsidRDefault="00C044BA" w:rsidP="00C044BA">
      <w:pPr>
        <w:pStyle w:val="Textoindependiente"/>
        <w:jc w:val="center"/>
        <w:rPr>
          <w:rFonts w:ascii="Ancizar Sans" w:hAnsi="Ancizar Sans"/>
          <w:b/>
          <w:sz w:val="22"/>
          <w:szCs w:val="22"/>
        </w:rPr>
      </w:pPr>
    </w:p>
    <w:p w:rsidR="00C044BA" w:rsidRDefault="00C044BA" w:rsidP="00C044BA">
      <w:pPr>
        <w:pStyle w:val="Textoindependiente"/>
        <w:rPr>
          <w:rFonts w:ascii="Ancizar Sans" w:hAnsi="Ancizar Sans"/>
          <w:b/>
          <w:sz w:val="22"/>
          <w:szCs w:val="22"/>
        </w:rPr>
      </w:pPr>
      <w:r w:rsidRPr="004F3429">
        <w:rPr>
          <w:rFonts w:ascii="Ancizar Sans" w:hAnsi="Ancizar Sans"/>
          <w:b/>
          <w:sz w:val="22"/>
          <w:szCs w:val="22"/>
        </w:rPr>
        <w:t>RAZONES FINANCIERAS:</w:t>
      </w:r>
    </w:p>
    <w:p w:rsidR="00C044BA" w:rsidRPr="004F3429" w:rsidRDefault="00C044BA" w:rsidP="00C044BA">
      <w:pPr>
        <w:pStyle w:val="Textoindependiente"/>
        <w:rPr>
          <w:rFonts w:ascii="Ancizar Sans" w:hAnsi="Ancizar San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335"/>
      </w:tblGrid>
      <w:tr w:rsidR="00C044BA" w:rsidRPr="004F3429" w:rsidTr="008C6952">
        <w:tc>
          <w:tcPr>
            <w:tcW w:w="4773" w:type="dxa"/>
          </w:tcPr>
          <w:p w:rsidR="00C044BA" w:rsidRPr="004F3429" w:rsidRDefault="00C044BA" w:rsidP="008C6952">
            <w:pPr>
              <w:pStyle w:val="Textoindependiente"/>
              <w:rPr>
                <w:rFonts w:ascii="Ancizar Sans" w:hAnsi="Ancizar Sans"/>
                <w:sz w:val="22"/>
                <w:szCs w:val="22"/>
              </w:rPr>
            </w:pPr>
            <w:r w:rsidRPr="004F3429">
              <w:rPr>
                <w:rFonts w:ascii="Ancizar Sans" w:hAnsi="Ancizar Sans"/>
                <w:sz w:val="22"/>
                <w:szCs w:val="22"/>
              </w:rPr>
              <w:t>CAPITAL DE TRABAJO (CT) AC – PC=</w:t>
            </w:r>
          </w:p>
        </w:tc>
        <w:tc>
          <w:tcPr>
            <w:tcW w:w="4774" w:type="dxa"/>
          </w:tcPr>
          <w:p w:rsidR="00C044BA" w:rsidRPr="004F3429" w:rsidRDefault="00C044BA" w:rsidP="008C6952">
            <w:pPr>
              <w:pStyle w:val="Textoindependiente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4773" w:type="dxa"/>
          </w:tcPr>
          <w:p w:rsidR="00C044BA" w:rsidRPr="004F3429" w:rsidRDefault="00C044BA" w:rsidP="008C6952">
            <w:pPr>
              <w:pStyle w:val="Textoindependiente"/>
              <w:rPr>
                <w:rFonts w:ascii="Ancizar Sans" w:hAnsi="Ancizar Sans"/>
                <w:sz w:val="22"/>
                <w:szCs w:val="22"/>
                <w:lang w:val="es-ES"/>
              </w:rPr>
            </w:pPr>
            <w:r w:rsidRPr="004F3429">
              <w:rPr>
                <w:rFonts w:ascii="Ancizar Sans" w:hAnsi="Ancizar Sans"/>
                <w:sz w:val="22"/>
                <w:szCs w:val="22"/>
                <w:lang w:val="es-ES"/>
              </w:rPr>
              <w:t>NIVEL DE ENDEUDAMIENTO (E) PT / AT =</w:t>
            </w:r>
          </w:p>
        </w:tc>
        <w:tc>
          <w:tcPr>
            <w:tcW w:w="4774" w:type="dxa"/>
          </w:tcPr>
          <w:p w:rsidR="00C044BA" w:rsidRPr="004F3429" w:rsidRDefault="00C044BA" w:rsidP="008C6952">
            <w:pPr>
              <w:pStyle w:val="Textoindependiente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C044BA" w:rsidRPr="004F3429" w:rsidTr="008C6952">
        <w:tc>
          <w:tcPr>
            <w:tcW w:w="4773" w:type="dxa"/>
          </w:tcPr>
          <w:p w:rsidR="00C044BA" w:rsidRPr="004F3429" w:rsidRDefault="00C044BA" w:rsidP="008C6952">
            <w:pPr>
              <w:pStyle w:val="Textoindependiente"/>
              <w:rPr>
                <w:rFonts w:ascii="Ancizar Sans" w:hAnsi="Ancizar Sans"/>
                <w:sz w:val="22"/>
                <w:szCs w:val="22"/>
                <w:lang w:val="es-ES"/>
              </w:rPr>
            </w:pPr>
            <w:r w:rsidRPr="004F3429">
              <w:rPr>
                <w:rFonts w:ascii="Ancizar Sans" w:hAnsi="Ancizar Sans"/>
                <w:sz w:val="22"/>
                <w:szCs w:val="22"/>
                <w:lang w:val="es-ES"/>
              </w:rPr>
              <w:t>*RELACION PATRIMONIAL (RP)</w:t>
            </w:r>
          </w:p>
        </w:tc>
        <w:tc>
          <w:tcPr>
            <w:tcW w:w="4774" w:type="dxa"/>
          </w:tcPr>
          <w:p w:rsidR="00C044BA" w:rsidRPr="004F3429" w:rsidRDefault="00C044BA" w:rsidP="008C6952">
            <w:pPr>
              <w:pStyle w:val="Textoindependiente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</w:tbl>
    <w:p w:rsidR="00C044BA" w:rsidRDefault="00C044BA" w:rsidP="00C044BA">
      <w:pPr>
        <w:pStyle w:val="Textoindependiente"/>
        <w:rPr>
          <w:rFonts w:ascii="Ancizar Sans" w:hAnsi="Ancizar Sans"/>
          <w:b/>
          <w:sz w:val="22"/>
          <w:szCs w:val="22"/>
        </w:rPr>
      </w:pPr>
    </w:p>
    <w:p w:rsidR="00C044BA" w:rsidRDefault="00C044BA" w:rsidP="00C044BA">
      <w:pPr>
        <w:pStyle w:val="Textoindependiente"/>
        <w:rPr>
          <w:rFonts w:ascii="Ancizar Sans" w:hAnsi="Ancizar Sans"/>
          <w:b/>
          <w:sz w:val="22"/>
          <w:szCs w:val="22"/>
        </w:rPr>
      </w:pPr>
    </w:p>
    <w:p w:rsidR="00C044BA" w:rsidRDefault="00C044BA" w:rsidP="00C044BA">
      <w:pPr>
        <w:pStyle w:val="Textoindependiente"/>
        <w:rPr>
          <w:rFonts w:ascii="Ancizar Sans" w:hAnsi="Ancizar Sans"/>
          <w:b/>
          <w:sz w:val="22"/>
          <w:szCs w:val="22"/>
        </w:rPr>
      </w:pPr>
    </w:p>
    <w:p w:rsidR="00C044BA" w:rsidRPr="004F3429" w:rsidRDefault="00C044BA" w:rsidP="00C044BA">
      <w:pPr>
        <w:pStyle w:val="Textoindependiente"/>
        <w:rPr>
          <w:rFonts w:ascii="Ancizar Sans" w:hAnsi="Ancizar Sans"/>
          <w:b/>
          <w:sz w:val="22"/>
          <w:szCs w:val="22"/>
        </w:rPr>
      </w:pPr>
      <w:r w:rsidRPr="004F3429">
        <w:rPr>
          <w:rFonts w:ascii="Ancizar Sans" w:hAnsi="Ancizar Sans"/>
          <w:b/>
          <w:sz w:val="22"/>
          <w:szCs w:val="22"/>
        </w:rPr>
        <w:t xml:space="preserve">________________________                                ____________________________                </w:t>
      </w:r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REPRESENTANTE LEGAL                                    CONTADOR</w:t>
      </w:r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 xml:space="preserve">NOMBRE                                                                 </w:t>
      </w:r>
      <w:proofErr w:type="spellStart"/>
      <w:r w:rsidRPr="004F3429">
        <w:rPr>
          <w:rFonts w:ascii="Ancizar Sans" w:hAnsi="Ancizar Sans"/>
          <w:sz w:val="22"/>
          <w:szCs w:val="22"/>
        </w:rPr>
        <w:t>NOMBRE</w:t>
      </w:r>
      <w:proofErr w:type="spellEnd"/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 xml:space="preserve">                                                                                  T. P. No.</w:t>
      </w:r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________________________</w:t>
      </w:r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REVISOR FISCAL</w:t>
      </w:r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NOMBRE</w:t>
      </w:r>
    </w:p>
    <w:p w:rsidR="00C044BA" w:rsidRDefault="00C044BA" w:rsidP="00C044BA">
      <w:pPr>
        <w:pStyle w:val="Sinespaciado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T. P. No.</w:t>
      </w:r>
    </w:p>
    <w:p w:rsidR="00C044BA" w:rsidRPr="004F3429" w:rsidRDefault="00C044BA" w:rsidP="00C044BA">
      <w:pPr>
        <w:pStyle w:val="Sinespaciado"/>
        <w:rPr>
          <w:rFonts w:ascii="Ancizar Sans" w:hAnsi="Ancizar Sans"/>
          <w:sz w:val="22"/>
          <w:szCs w:val="22"/>
        </w:rPr>
      </w:pPr>
    </w:p>
    <w:p w:rsidR="00C044BA" w:rsidRPr="004F3429" w:rsidRDefault="00C044BA" w:rsidP="00C044BA">
      <w:pPr>
        <w:pStyle w:val="Textoindependiente"/>
        <w:rPr>
          <w:rFonts w:ascii="Ancizar Sans" w:hAnsi="Ancizar Sans"/>
          <w:b/>
          <w:sz w:val="22"/>
          <w:szCs w:val="22"/>
        </w:rPr>
      </w:pPr>
      <w:r w:rsidRPr="004F3429">
        <w:rPr>
          <w:rFonts w:ascii="Ancizar Sans" w:hAnsi="Ancizar Sans"/>
          <w:b/>
          <w:sz w:val="22"/>
          <w:szCs w:val="22"/>
        </w:rPr>
        <w:t>Notas:</w:t>
      </w:r>
      <w:r w:rsidRPr="004F3429">
        <w:rPr>
          <w:rFonts w:ascii="Ancizar Sans" w:hAnsi="Ancizar Sans"/>
          <w:sz w:val="22"/>
          <w:szCs w:val="22"/>
        </w:rPr>
        <w:t xml:space="preserve"> *La relación patrimonial es igual a la razón entre el Valor Total de la </w:t>
      </w:r>
      <w:r>
        <w:rPr>
          <w:rFonts w:ascii="Ancizar Sans" w:hAnsi="Ancizar Sans"/>
          <w:sz w:val="22"/>
          <w:szCs w:val="22"/>
        </w:rPr>
        <w:t>Oferta</w:t>
      </w:r>
      <w:r w:rsidRPr="004F3429">
        <w:rPr>
          <w:rFonts w:ascii="Ancizar Sans" w:hAnsi="Ancizar Sans"/>
          <w:sz w:val="22"/>
          <w:szCs w:val="22"/>
        </w:rPr>
        <w:t xml:space="preserve"> Económica y el Patrimonio. Toda la información deberá presentarse en pesos colombianos.</w:t>
      </w:r>
    </w:p>
    <w:p w:rsidR="00C044BA" w:rsidRPr="004F3429" w:rsidRDefault="00C044BA" w:rsidP="00C044BA">
      <w:pPr>
        <w:jc w:val="both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 xml:space="preserve">El Contador y el Revisor Fiscal deberán adjuntar fotocopia de la tarjeta profesional acompañada del certificado digital de vigencia de su inscripción, de fecha reciente o que se encuentre vigente a la fecha de cierre del proceso.        </w:t>
      </w:r>
    </w:p>
    <w:p w:rsidR="00C044BA" w:rsidRDefault="00C044BA" w:rsidP="00C044BA">
      <w:pPr>
        <w:jc w:val="center"/>
        <w:rPr>
          <w:rFonts w:ascii="Ancizar Sans" w:hAnsi="Ancizar Sans"/>
          <w:sz w:val="22"/>
          <w:szCs w:val="22"/>
        </w:rPr>
      </w:pPr>
    </w:p>
    <w:p w:rsidR="00C044BA" w:rsidRDefault="00C044BA" w:rsidP="00C044BA">
      <w:pPr>
        <w:jc w:val="center"/>
        <w:rPr>
          <w:rFonts w:ascii="Ancizar Sans" w:hAnsi="Ancizar Sans"/>
          <w:sz w:val="22"/>
          <w:szCs w:val="22"/>
        </w:rPr>
      </w:pPr>
    </w:p>
    <w:p w:rsidR="00C044BA" w:rsidRDefault="00C044BA" w:rsidP="00C044BA">
      <w:pPr>
        <w:jc w:val="center"/>
        <w:rPr>
          <w:rFonts w:ascii="Ancizar Sans" w:hAnsi="Ancizar Sans"/>
          <w:sz w:val="22"/>
          <w:szCs w:val="22"/>
        </w:rPr>
      </w:pPr>
      <w:r>
        <w:rPr>
          <w:rFonts w:ascii="Ancizar Sans" w:hAnsi="Ancizar Sans"/>
          <w:sz w:val="22"/>
          <w:szCs w:val="22"/>
        </w:rPr>
        <w:t>(Fin Anexo)</w:t>
      </w:r>
    </w:p>
    <w:p w:rsidR="00712963" w:rsidRDefault="00712963" w:rsidP="00712963">
      <w:pPr>
        <w:widowControl/>
        <w:adjustRightInd w:val="0"/>
        <w:ind w:left="1065"/>
        <w:rPr>
          <w:rFonts w:ascii="Ancizar Sans" w:hAnsi="Ancizar Sans"/>
          <w:sz w:val="22"/>
          <w:szCs w:val="22"/>
        </w:rPr>
      </w:pPr>
      <w:bookmarkStart w:id="0" w:name="_GoBack"/>
      <w:bookmarkEnd w:id="0"/>
    </w:p>
    <w:p w:rsidR="00536252" w:rsidRDefault="00536252"/>
    <w:sectPr w:rsidR="00536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EF9"/>
    <w:multiLevelType w:val="hybridMultilevel"/>
    <w:tmpl w:val="4FE2F37A"/>
    <w:lvl w:ilvl="0" w:tplc="240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63"/>
    <w:rsid w:val="00536252"/>
    <w:rsid w:val="00712963"/>
    <w:rsid w:val="00C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140F"/>
  <w15:chartTrackingRefBased/>
  <w15:docId w15:val="{81D9C598-4344-46A1-9800-75B8A8C4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44B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044B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0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jbolanost</dc:creator>
  <cp:keywords/>
  <dc:description/>
  <cp:lastModifiedBy>jbolanost</cp:lastModifiedBy>
  <cp:revision>2</cp:revision>
  <cp:lastPrinted>2022-09-26T19:57:00Z</cp:lastPrinted>
  <dcterms:created xsi:type="dcterms:W3CDTF">2022-09-26T19:57:00Z</dcterms:created>
  <dcterms:modified xsi:type="dcterms:W3CDTF">2022-09-26T19:57:00Z</dcterms:modified>
</cp:coreProperties>
</file>